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B5" w:rsidRPr="00FA4FE2" w:rsidRDefault="00660F0A" w:rsidP="00FA4FE2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A4FE2">
        <w:rPr>
          <w:rFonts w:ascii="Times New Roman" w:eastAsia="Calibri" w:hAnsi="Times New Roman" w:cs="Times New Roman"/>
          <w:b/>
          <w:sz w:val="24"/>
          <w:szCs w:val="24"/>
        </w:rPr>
        <w:t xml:space="preserve">   ПРОЕКТ             </w:t>
      </w:r>
      <w:r w:rsidR="00FA4FE2" w:rsidRPr="00FA4F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FA4F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7EC2" w:rsidRPr="00FA4F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A4FE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B7EC2" w:rsidRPr="00FA4FE2">
        <w:rPr>
          <w:rFonts w:ascii="Times New Roman" w:eastAsia="Calibri" w:hAnsi="Times New Roman" w:cs="Times New Roman"/>
          <w:b/>
          <w:sz w:val="24"/>
          <w:szCs w:val="24"/>
        </w:rPr>
        <w:t>КАЗАКЛИЙСКИЙ СЕЛЬСКИЙ СОВЕТ</w:t>
      </w:r>
      <w:r w:rsidR="00A537B5" w:rsidRPr="00A537B5">
        <w:rPr>
          <w:rFonts w:ascii="Times New Roman" w:eastAsia="Calibri" w:hAnsi="Times New Roman" w:cs="Times New Roman"/>
        </w:rPr>
        <w:tab/>
      </w:r>
    </w:p>
    <w:p w:rsidR="00A537B5" w:rsidRPr="00A537B5" w:rsidRDefault="00481513" w:rsidP="00A537B5">
      <w:pPr>
        <w:tabs>
          <w:tab w:val="left" w:pos="4215"/>
          <w:tab w:val="left" w:pos="639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 Е Ш Е Н И Е №15/3</w:t>
      </w:r>
      <w:r w:rsidR="00A537B5" w:rsidRPr="00A537B5">
        <w:rPr>
          <w:rFonts w:ascii="Times New Roman" w:eastAsia="Calibri" w:hAnsi="Times New Roman" w:cs="Times New Roman"/>
          <w:b/>
        </w:rPr>
        <w:t xml:space="preserve">  </w:t>
      </w:r>
    </w:p>
    <w:p w:rsidR="00A537B5" w:rsidRPr="00A537B5" w:rsidRDefault="00481513" w:rsidP="00A537B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lang w:val="ro-RO" w:eastAsia="ru-RU"/>
        </w:rPr>
        <w:t>…</w:t>
      </w:r>
      <w:r w:rsidR="00A537B5" w:rsidRPr="00A537B5">
        <w:rPr>
          <w:rFonts w:ascii="Times New Roman" w:eastAsia="Calibri" w:hAnsi="Times New Roman" w:cs="Times New Roman"/>
          <w:lang w:val="ro-RO" w:eastAsia="ru-RU"/>
        </w:rPr>
        <w:t xml:space="preserve"> декабря </w:t>
      </w:r>
      <w:r>
        <w:rPr>
          <w:rFonts w:ascii="Times New Roman" w:eastAsia="Calibri" w:hAnsi="Times New Roman" w:cs="Times New Roman"/>
          <w:lang w:eastAsia="ru-RU"/>
        </w:rPr>
        <w:t xml:space="preserve"> 2025</w:t>
      </w:r>
      <w:r w:rsidR="00A537B5" w:rsidRPr="00A537B5">
        <w:rPr>
          <w:rFonts w:ascii="Times New Roman" w:eastAsia="Calibri" w:hAnsi="Times New Roman" w:cs="Times New Roman"/>
          <w:lang w:eastAsia="ru-RU"/>
        </w:rPr>
        <w:t xml:space="preserve"> года </w:t>
      </w:r>
      <w:r w:rsidR="00A537B5" w:rsidRPr="00A537B5">
        <w:rPr>
          <w:rFonts w:ascii="Times New Roman" w:eastAsia="Calibri" w:hAnsi="Times New Roman" w:cs="Times New Roman"/>
          <w:lang w:eastAsia="ru-RU"/>
        </w:rPr>
        <w:tab/>
        <w:t xml:space="preserve">                                                                                     </w:t>
      </w:r>
      <w:r w:rsidR="00FA4FE2">
        <w:rPr>
          <w:rFonts w:ascii="Times New Roman" w:eastAsia="Calibri" w:hAnsi="Times New Roman" w:cs="Times New Roman"/>
          <w:lang w:eastAsia="ru-RU"/>
        </w:rPr>
        <w:t xml:space="preserve">                        </w:t>
      </w:r>
      <w:proofErr w:type="spellStart"/>
      <w:r w:rsidR="00A537B5" w:rsidRPr="00A537B5">
        <w:rPr>
          <w:rFonts w:ascii="Times New Roman" w:eastAsia="Calibri" w:hAnsi="Times New Roman" w:cs="Times New Roman"/>
          <w:lang w:eastAsia="ru-RU"/>
        </w:rPr>
        <w:t>с.Казаклия</w:t>
      </w:r>
      <w:proofErr w:type="spellEnd"/>
    </w:p>
    <w:p w:rsidR="00A537B5" w:rsidRPr="00A537B5" w:rsidRDefault="00A537B5" w:rsidP="00A537B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537B5">
        <w:rPr>
          <w:rFonts w:ascii="Times New Roman" w:eastAsia="Calibri" w:hAnsi="Times New Roman" w:cs="Times New Roman"/>
          <w:b/>
        </w:rPr>
        <w:t xml:space="preserve"> О </w:t>
      </w:r>
      <w:r w:rsidR="00FA4FE2">
        <w:rPr>
          <w:rFonts w:ascii="Times New Roman" w:eastAsia="Calibri" w:hAnsi="Times New Roman" w:cs="Times New Roman"/>
          <w:b/>
        </w:rPr>
        <w:t>внедрении местных сборов на 2026 год, их утверждение</w:t>
      </w:r>
      <w:r w:rsidRPr="00A537B5">
        <w:rPr>
          <w:rFonts w:ascii="Times New Roman" w:eastAsia="Calibri" w:hAnsi="Times New Roman" w:cs="Times New Roman"/>
          <w:b/>
        </w:rPr>
        <w:t xml:space="preserve"> и</w:t>
      </w:r>
    </w:p>
    <w:p w:rsidR="00A537B5" w:rsidRPr="00A537B5" w:rsidRDefault="00A537B5" w:rsidP="00A537B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537B5">
        <w:rPr>
          <w:rFonts w:ascii="Times New Roman" w:eastAsia="Calibri" w:hAnsi="Times New Roman" w:cs="Times New Roman"/>
          <w:b/>
        </w:rPr>
        <w:t>предоставление освобождений и дополнительных льгот.</w:t>
      </w:r>
    </w:p>
    <w:p w:rsidR="00A537B5" w:rsidRDefault="00FA4FE2" w:rsidP="00A537B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На основании</w:t>
      </w:r>
      <w:r>
        <w:rPr>
          <w:rFonts w:ascii="Times New Roman" w:eastAsia="Calibri" w:hAnsi="Times New Roman" w:cs="Times New Roman"/>
          <w:color w:val="000000"/>
          <w:lang w:val="ro-RO"/>
        </w:rPr>
        <w:t xml:space="preserve"> раздел</w:t>
      </w:r>
      <w:r>
        <w:rPr>
          <w:rFonts w:ascii="Times New Roman" w:eastAsia="Calibri" w:hAnsi="Times New Roman" w:cs="Times New Roman"/>
          <w:color w:val="000000"/>
        </w:rPr>
        <w:t>а</w:t>
      </w:r>
      <w:r w:rsidR="00A537B5" w:rsidRPr="00A537B5">
        <w:rPr>
          <w:rFonts w:ascii="Times New Roman" w:eastAsia="Calibri" w:hAnsi="Times New Roman" w:cs="Times New Roman"/>
          <w:color w:val="000000"/>
          <w:lang w:val="ro-RO"/>
        </w:rPr>
        <w:t xml:space="preserve"> VII ,,Местные сборы’’</w:t>
      </w:r>
      <w:r w:rsidR="00A537B5" w:rsidRPr="00A537B5">
        <w:rPr>
          <w:rFonts w:ascii="Times New Roman" w:eastAsia="Calibri" w:hAnsi="Times New Roman" w:cs="Times New Roman"/>
          <w:color w:val="000000"/>
        </w:rPr>
        <w:t xml:space="preserve"> </w:t>
      </w:r>
      <w:r w:rsidR="00A537B5" w:rsidRPr="00A537B5">
        <w:rPr>
          <w:rFonts w:ascii="Times New Roman" w:eastAsia="Times New Roman" w:hAnsi="Times New Roman" w:cs="Times New Roman"/>
          <w:lang w:eastAsia="ru-RU"/>
        </w:rPr>
        <w:t>Налогового Кодекса №1163-</w:t>
      </w:r>
      <w:r w:rsidR="00A537B5" w:rsidRPr="00A537B5">
        <w:rPr>
          <w:rFonts w:ascii="Times New Roman" w:eastAsia="Times New Roman" w:hAnsi="Times New Roman" w:cs="Times New Roman"/>
          <w:lang w:val="ro-RO" w:eastAsia="ru-RU"/>
        </w:rPr>
        <w:t xml:space="preserve">XII </w:t>
      </w:r>
      <w:r>
        <w:rPr>
          <w:rFonts w:ascii="Times New Roman" w:eastAsia="Times New Roman" w:hAnsi="Times New Roman" w:cs="Times New Roman"/>
          <w:lang w:eastAsia="ru-RU"/>
        </w:rPr>
        <w:t>от 24.04.1997 года и внесенных в него изменений Законом РМ №187/2025</w:t>
      </w:r>
      <w:r w:rsidR="00A537B5" w:rsidRPr="00A537B5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ст.14 ч.(2) п. а), ст.19 ч. (2), (4)  </w:t>
      </w:r>
      <w:r w:rsidR="00A537B5" w:rsidRPr="00A537B5">
        <w:rPr>
          <w:rFonts w:ascii="Times New Roman" w:eastAsia="Calibri" w:hAnsi="Times New Roman" w:cs="Times New Roman"/>
          <w:color w:val="000000"/>
          <w:lang w:val="ro-RO"/>
        </w:rPr>
        <w:t xml:space="preserve">Законом </w:t>
      </w:r>
      <w:r w:rsidR="00A537B5" w:rsidRPr="00A537B5">
        <w:rPr>
          <w:rFonts w:ascii="Times New Roman" w:eastAsia="Calibri" w:hAnsi="Times New Roman" w:cs="Times New Roman"/>
          <w:color w:val="000000"/>
        </w:rPr>
        <w:t>«О</w:t>
      </w:r>
      <w:r w:rsidR="00A537B5" w:rsidRPr="00A537B5">
        <w:rPr>
          <w:rFonts w:ascii="Times New Roman" w:eastAsia="Calibri" w:hAnsi="Times New Roman" w:cs="Times New Roman"/>
          <w:color w:val="000000"/>
          <w:lang w:val="ro-RO"/>
        </w:rPr>
        <w:t xml:space="preserve"> местном публичном управлении</w:t>
      </w:r>
      <w:r w:rsidR="00A537B5" w:rsidRPr="00A537B5">
        <w:rPr>
          <w:rFonts w:ascii="Times New Roman" w:eastAsia="Calibri" w:hAnsi="Times New Roman" w:cs="Times New Roman"/>
          <w:color w:val="000000"/>
        </w:rPr>
        <w:t>»</w:t>
      </w:r>
      <w:r>
        <w:rPr>
          <w:rFonts w:ascii="Times New Roman" w:eastAsia="Calibri" w:hAnsi="Times New Roman" w:cs="Times New Roman"/>
          <w:color w:val="000000"/>
          <w:lang w:val="ro-RO"/>
        </w:rPr>
        <w:t xml:space="preserve"> №436-XVI от 28.12.2006, </w:t>
      </w:r>
      <w:r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>Закон</w:t>
      </w:r>
      <w:r w:rsidRPr="00FA4FE2">
        <w:rPr>
          <w:rFonts w:ascii="Times New Roman" w:eastAsia="Calibri" w:hAnsi="Times New Roman" w:cs="Times New Roman"/>
          <w:color w:val="000000"/>
          <w:highlight w:val="yellow"/>
        </w:rPr>
        <w:t>а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</w:rPr>
        <w:t xml:space="preserve"> «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>О местных публичных финансах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</w:rPr>
        <w:t xml:space="preserve">» 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 xml:space="preserve"> №397-XV  от  16.10.2003, Законом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</w:rPr>
        <w:t xml:space="preserve"> «О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 xml:space="preserve"> публичных финансах и бюджетно-налоговой ответственности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</w:rPr>
        <w:t>»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 xml:space="preserve"> №181  от  25.07.2014,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 xml:space="preserve">Законом </w:t>
      </w:r>
      <w:r w:rsidR="00A537B5" w:rsidRPr="00FA4FE2">
        <w:rPr>
          <w:rFonts w:ascii="Times New Roman" w:eastAsia="Calibri" w:hAnsi="Times New Roman" w:cs="Times New Roman"/>
          <w:highlight w:val="yellow"/>
        </w:rPr>
        <w:t>«О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>б основных принципах регулирования предпринимательской деятельности</w:t>
      </w:r>
      <w:r w:rsidR="00A537B5" w:rsidRPr="00FA4FE2">
        <w:rPr>
          <w:rFonts w:ascii="Times New Roman" w:eastAsia="Calibri" w:hAnsi="Times New Roman" w:cs="Times New Roman"/>
          <w:highlight w:val="yellow"/>
        </w:rPr>
        <w:t>»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 xml:space="preserve"> №235-XVI  от  20.0</w:t>
      </w:r>
      <w:r w:rsidR="00A537B5" w:rsidRPr="00FA4FE2">
        <w:rPr>
          <w:rFonts w:ascii="Times New Roman" w:eastAsia="Calibri" w:hAnsi="Times New Roman" w:cs="Times New Roman"/>
          <w:highlight w:val="yellow"/>
        </w:rPr>
        <w:t>7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>.2006,</w:t>
      </w:r>
      <w:r w:rsidR="00A537B5" w:rsidRPr="00FA4FE2">
        <w:rPr>
          <w:rFonts w:ascii="Times New Roman" w:eastAsia="Calibri" w:hAnsi="Times New Roman" w:cs="Times New Roman"/>
          <w:bCs/>
          <w:highlight w:val="yellow"/>
          <w:lang w:val="ro-RO"/>
        </w:rPr>
        <w:t>Законом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>о регулировании предпринимательской деятельности путем разрешения №160  от  22.07.2011</w:t>
      </w:r>
      <w:r w:rsidR="00A537B5" w:rsidRPr="00FA4FE2">
        <w:rPr>
          <w:rFonts w:ascii="Times New Roman" w:eastAsia="Calibri" w:hAnsi="Times New Roman" w:cs="Times New Roman"/>
          <w:bCs/>
          <w:highlight w:val="yellow"/>
          <w:lang w:val="ro-RO" w:eastAsia="ru-RU"/>
        </w:rPr>
        <w:t>,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>Законом о рекламе №1227-XIII  от  27.06.1997</w:t>
      </w:r>
      <w:r w:rsidR="00A537B5" w:rsidRPr="00FA4FE2">
        <w:rPr>
          <w:rFonts w:ascii="Times New Roman" w:eastAsia="Calibri" w:hAnsi="Times New Roman" w:cs="Times New Roman"/>
          <w:bCs/>
          <w:highlight w:val="yellow"/>
          <w:lang w:val="ro-RO"/>
        </w:rPr>
        <w:t xml:space="preserve">, 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>Закономо внутренней торговле №231  от  23.09.2010,Постановлением Правительства об осуществлении розничной торговли№931 от 08.12.2011</w:t>
      </w:r>
      <w:r w:rsidR="00A537B5" w:rsidRPr="00FA4FE2">
        <w:rPr>
          <w:rFonts w:ascii="Times New Roman" w:eastAsia="Calibri" w:hAnsi="Times New Roman" w:cs="Times New Roman"/>
          <w:bCs/>
          <w:highlight w:val="yellow"/>
          <w:lang w:val="ro-RO" w:eastAsia="ru-RU"/>
        </w:rPr>
        <w:t xml:space="preserve">, </w:t>
      </w:r>
      <w:r w:rsidR="00A537B5" w:rsidRPr="00FA4FE2">
        <w:rPr>
          <w:rFonts w:ascii="Times New Roman" w:eastAsia="Calibri" w:hAnsi="Times New Roman" w:cs="Times New Roman"/>
          <w:color w:val="000000"/>
          <w:highlight w:val="yellow"/>
          <w:lang w:val="ro-RO"/>
        </w:rPr>
        <w:t xml:space="preserve">Постановлением Правительства </w:t>
      </w:r>
      <w:r w:rsidR="00A537B5" w:rsidRPr="00FA4FE2">
        <w:rPr>
          <w:rFonts w:ascii="Times New Roman" w:eastAsia="Calibri" w:hAnsi="Times New Roman" w:cs="Times New Roman"/>
          <w:highlight w:val="yellow"/>
          <w:lang w:val="ro-RO"/>
        </w:rPr>
        <w:t>№1209 от 08.11.2007о предоставлении услуг общественного питания,</w:t>
      </w:r>
      <w:r w:rsidR="00A537B5" w:rsidRPr="00A537B5">
        <w:rPr>
          <w:rFonts w:ascii="Times New Roman" w:eastAsia="Calibri" w:hAnsi="Times New Roman" w:cs="Times New Roman"/>
          <w:lang w:val="ro-RO"/>
        </w:rPr>
        <w:t xml:space="preserve"> </w:t>
      </w:r>
      <w:r w:rsidR="00A537B5" w:rsidRPr="00A537B5">
        <w:rPr>
          <w:rFonts w:ascii="Times New Roman" w:eastAsia="Calibri" w:hAnsi="Times New Roman" w:cs="Times New Roman"/>
        </w:rPr>
        <w:t xml:space="preserve">рассмотрев заключение совместного заседания  специализированной консультативной комиссии сельского </w:t>
      </w:r>
      <w:r w:rsidR="00A537B5" w:rsidRPr="00A537B5">
        <w:rPr>
          <w:rFonts w:ascii="Times New Roman" w:eastAsia="Calibri" w:hAnsi="Times New Roman" w:cs="Times New Roman"/>
          <w:lang w:val="ro-RO"/>
        </w:rPr>
        <w:t>совета</w:t>
      </w:r>
      <w:r w:rsidR="00A537B5" w:rsidRPr="00A537B5">
        <w:rPr>
          <w:rFonts w:ascii="Times New Roman" w:eastAsia="Calibri" w:hAnsi="Times New Roman" w:cs="Times New Roman"/>
        </w:rPr>
        <w:t xml:space="preserve">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="00A537B5" w:rsidRPr="00A537B5">
        <w:rPr>
          <w:rFonts w:ascii="Times New Roman" w:eastAsia="Calibri" w:hAnsi="Times New Roman" w:cs="Times New Roman"/>
        </w:rPr>
        <w:t>примэрии</w:t>
      </w:r>
      <w:proofErr w:type="spellEnd"/>
      <w:r w:rsidR="00A537B5" w:rsidRPr="00A537B5">
        <w:rPr>
          <w:rFonts w:ascii="Times New Roman" w:eastAsia="Calibri" w:hAnsi="Times New Roman" w:cs="Times New Roman"/>
        </w:rPr>
        <w:t>, специализированной консультативной комиссии сельского совета по земельным вопросам, жилищно-коммунальному хозяйству, охране окружающей среды и благоустройству села, специализированной консультативной  комиссии по народному  образованию, здравоохранению, соцобеспечению, делам молодежи, ку</w:t>
      </w:r>
      <w:r>
        <w:rPr>
          <w:rFonts w:ascii="Times New Roman" w:eastAsia="Calibri" w:hAnsi="Times New Roman" w:cs="Times New Roman"/>
        </w:rPr>
        <w:t>льтуре  и спорту (Протокол   №20 от ….11.2025</w:t>
      </w:r>
      <w:r w:rsidR="00A537B5" w:rsidRPr="00A537B5">
        <w:rPr>
          <w:rFonts w:ascii="Times New Roman" w:eastAsia="Calibri" w:hAnsi="Times New Roman" w:cs="Times New Roman"/>
        </w:rPr>
        <w:t xml:space="preserve"> г.), соглас</w:t>
      </w:r>
      <w:r>
        <w:rPr>
          <w:rFonts w:ascii="Times New Roman" w:eastAsia="Calibri" w:hAnsi="Times New Roman" w:cs="Times New Roman"/>
        </w:rPr>
        <w:t>но публичным консультациям от 27.11.2025</w:t>
      </w:r>
      <w:r w:rsidR="00A537B5" w:rsidRPr="00A537B5">
        <w:rPr>
          <w:rFonts w:ascii="Times New Roman" w:eastAsia="Calibri" w:hAnsi="Times New Roman" w:cs="Times New Roman"/>
        </w:rPr>
        <w:t xml:space="preserve"> года,</w:t>
      </w:r>
    </w:p>
    <w:p w:rsidR="00FA4FE2" w:rsidRPr="00A537B5" w:rsidRDefault="00FA4FE2" w:rsidP="00A537B5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lang w:val="ro-RO"/>
        </w:rPr>
      </w:pPr>
      <w:proofErr w:type="spellStart"/>
      <w:r w:rsidRPr="00A537B5">
        <w:rPr>
          <w:rFonts w:ascii="Times New Roman" w:eastAsia="Calibri" w:hAnsi="Times New Roman" w:cs="Times New Roman"/>
          <w:b/>
          <w:color w:val="000000"/>
        </w:rPr>
        <w:t>Казаклийский</w:t>
      </w:r>
      <w:proofErr w:type="spellEnd"/>
      <w:r w:rsidRPr="00A537B5">
        <w:rPr>
          <w:rFonts w:ascii="Times New Roman" w:eastAsia="Calibri" w:hAnsi="Times New Roman" w:cs="Times New Roman"/>
          <w:b/>
          <w:color w:val="000000"/>
        </w:rPr>
        <w:t xml:space="preserve"> сельский Совет РЕШИЛ</w:t>
      </w:r>
      <w:r w:rsidRPr="00A537B5">
        <w:rPr>
          <w:rFonts w:ascii="Times New Roman" w:eastAsia="Calibri" w:hAnsi="Times New Roman" w:cs="Times New Roman"/>
          <w:b/>
          <w:color w:val="000000"/>
          <w:lang w:val="ro-RO"/>
        </w:rPr>
        <w:t>:</w:t>
      </w:r>
    </w:p>
    <w:p w:rsidR="00FA4FE2" w:rsidRPr="00A537B5" w:rsidRDefault="00FA4FE2" w:rsidP="00A537B5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lang w:val="ro-RO"/>
        </w:rPr>
      </w:pPr>
    </w:p>
    <w:p w:rsidR="00A537B5" w:rsidRP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A537B5">
        <w:rPr>
          <w:rFonts w:ascii="Times New Roman" w:eastAsia="Calibri" w:hAnsi="Times New Roman" w:cs="Times New Roman"/>
          <w:color w:val="000000"/>
        </w:rPr>
        <w:t xml:space="preserve">     1.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Установить местные сборы</w:t>
      </w:r>
      <w:r w:rsidR="00481513">
        <w:rPr>
          <w:rFonts w:ascii="Times New Roman" w:eastAsia="Calibri" w:hAnsi="Times New Roman" w:cs="Times New Roman"/>
          <w:color w:val="000000"/>
        </w:rPr>
        <w:t xml:space="preserve"> на 2026</w:t>
      </w:r>
      <w:r w:rsidRPr="00A537B5">
        <w:rPr>
          <w:rFonts w:ascii="Times New Roman" w:eastAsia="Calibri" w:hAnsi="Times New Roman" w:cs="Times New Roman"/>
          <w:color w:val="000000"/>
        </w:rPr>
        <w:t xml:space="preserve"> год 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согласно раздел</w:t>
      </w:r>
      <w:r w:rsidRPr="00A537B5">
        <w:rPr>
          <w:rFonts w:ascii="Times New Roman" w:eastAsia="Calibri" w:hAnsi="Times New Roman" w:cs="Times New Roman"/>
          <w:color w:val="000000"/>
        </w:rPr>
        <w:t>а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 xml:space="preserve"> VII </w:t>
      </w:r>
      <w:r w:rsidRPr="00A537B5">
        <w:rPr>
          <w:rFonts w:ascii="Times New Roman" w:eastAsia="Calibri" w:hAnsi="Times New Roman" w:cs="Times New Roman"/>
          <w:lang w:val="ro-RO" w:eastAsia="ru-RU"/>
        </w:rPr>
        <w:t>Налогового кодекса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, за исключением сбора за</w:t>
      </w:r>
      <w:r w:rsidRPr="00A537B5">
        <w:rPr>
          <w:rFonts w:ascii="Times New Roman" w:eastAsia="Calibri" w:hAnsi="Times New Roman" w:cs="Times New Roman"/>
          <w:color w:val="000000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>объекты торговли и/или объекты по оказанию услуг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, согласно</w:t>
      </w:r>
      <w:r w:rsidRPr="00A537B5">
        <w:rPr>
          <w:rFonts w:ascii="Times New Roman" w:eastAsia="Calibri" w:hAnsi="Times New Roman" w:cs="Times New Roman"/>
          <w:color w:val="000000"/>
        </w:rPr>
        <w:t xml:space="preserve"> </w:t>
      </w:r>
      <w:r w:rsidRPr="00A537B5">
        <w:rPr>
          <w:rFonts w:ascii="Times New Roman" w:eastAsia="Calibri" w:hAnsi="Times New Roman" w:cs="Times New Roman"/>
          <w:b/>
          <w:color w:val="000000"/>
          <w:lang w:val="ro-RO"/>
        </w:rPr>
        <w:t xml:space="preserve">приложения </w:t>
      </w:r>
      <w:r w:rsidRPr="00A537B5">
        <w:rPr>
          <w:rFonts w:ascii="Times New Roman" w:eastAsia="Calibri" w:hAnsi="Times New Roman" w:cs="Times New Roman"/>
          <w:b/>
          <w:color w:val="000000"/>
        </w:rPr>
        <w:t>№</w:t>
      </w:r>
      <w:r w:rsidRPr="00A537B5">
        <w:rPr>
          <w:rFonts w:ascii="Times New Roman" w:eastAsia="Calibri" w:hAnsi="Times New Roman" w:cs="Times New Roman"/>
          <w:b/>
          <w:color w:val="000000"/>
          <w:lang w:val="ro-RO"/>
        </w:rPr>
        <w:t>1</w:t>
      </w:r>
      <w:r w:rsidRPr="00A537B5">
        <w:rPr>
          <w:rFonts w:ascii="Times New Roman" w:eastAsia="Calibri" w:hAnsi="Times New Roman" w:cs="Times New Roman"/>
          <w:color w:val="000000"/>
        </w:rPr>
        <w:t>.</w:t>
      </w:r>
    </w:p>
    <w:p w:rsidR="00A537B5" w:rsidRP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  <w:r w:rsidRPr="00A537B5">
        <w:rPr>
          <w:rFonts w:ascii="Times New Roman" w:eastAsia="Calibri" w:hAnsi="Times New Roman" w:cs="Times New Roman"/>
          <w:color w:val="000000"/>
        </w:rPr>
        <w:t xml:space="preserve">     2.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Установить</w:t>
      </w:r>
      <w:r w:rsidR="00481513">
        <w:rPr>
          <w:rFonts w:ascii="Times New Roman" w:eastAsia="Calibri" w:hAnsi="Times New Roman" w:cs="Times New Roman"/>
          <w:color w:val="000000"/>
        </w:rPr>
        <w:t xml:space="preserve"> на 2026</w:t>
      </w:r>
      <w:r w:rsidRPr="00A537B5">
        <w:rPr>
          <w:rFonts w:ascii="Times New Roman" w:eastAsia="Calibri" w:hAnsi="Times New Roman" w:cs="Times New Roman"/>
          <w:color w:val="000000"/>
        </w:rPr>
        <w:t xml:space="preserve"> год </w:t>
      </w:r>
      <w:r w:rsidRPr="00A537B5">
        <w:rPr>
          <w:rFonts w:ascii="Times New Roman" w:eastAsia="Calibri" w:hAnsi="Times New Roman" w:cs="Times New Roman"/>
          <w:lang w:val="ro-RO"/>
        </w:rPr>
        <w:t xml:space="preserve">сбор за объекты торговли и/или объекты по оказанию услуги, 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 xml:space="preserve">согласно </w:t>
      </w:r>
      <w:r w:rsidRPr="00A537B5">
        <w:rPr>
          <w:rFonts w:ascii="Times New Roman" w:eastAsia="Calibri" w:hAnsi="Times New Roman" w:cs="Times New Roman"/>
          <w:b/>
          <w:color w:val="000000"/>
          <w:lang w:val="ro-RO"/>
        </w:rPr>
        <w:t xml:space="preserve">приложения </w:t>
      </w:r>
      <w:r w:rsidRPr="00A537B5">
        <w:rPr>
          <w:rFonts w:ascii="Times New Roman" w:eastAsia="Calibri" w:hAnsi="Times New Roman" w:cs="Times New Roman"/>
          <w:b/>
          <w:color w:val="000000"/>
        </w:rPr>
        <w:t>№</w:t>
      </w:r>
      <w:r w:rsidRPr="00A537B5">
        <w:rPr>
          <w:rFonts w:ascii="Times New Roman" w:eastAsia="Calibri" w:hAnsi="Times New Roman" w:cs="Times New Roman"/>
          <w:b/>
          <w:lang w:val="ro-RO"/>
        </w:rPr>
        <w:t>2</w:t>
      </w:r>
      <w:r w:rsidRPr="00A537B5">
        <w:rPr>
          <w:rFonts w:ascii="Times New Roman" w:eastAsia="Calibri" w:hAnsi="Times New Roman" w:cs="Times New Roman"/>
          <w:b/>
        </w:rPr>
        <w:t>.</w:t>
      </w:r>
    </w:p>
    <w:p w:rsidR="00A537B5" w:rsidRP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ro-RO"/>
        </w:rPr>
      </w:pPr>
      <w:r w:rsidRPr="00A537B5">
        <w:rPr>
          <w:rFonts w:ascii="Times New Roman" w:eastAsia="Calibri" w:hAnsi="Times New Roman" w:cs="Times New Roman"/>
        </w:rPr>
        <w:t xml:space="preserve">     3.</w:t>
      </w:r>
      <w:r w:rsidRPr="00A537B5">
        <w:rPr>
          <w:rFonts w:ascii="Times New Roman" w:eastAsia="Calibri" w:hAnsi="Times New Roman" w:cs="Times New Roman"/>
          <w:lang w:val="ro-RO"/>
        </w:rPr>
        <w:t xml:space="preserve">Субъекты налогообложения, налогооблагаемая базаобъектовналогообложения, порядок исчисления, сроки уплаты и представленияотчета </w:t>
      </w:r>
      <w:r w:rsidRPr="00A537B5">
        <w:rPr>
          <w:rFonts w:ascii="Times New Roman" w:eastAsia="Calibri" w:hAnsi="Times New Roman" w:cs="Times New Roman"/>
        </w:rPr>
        <w:t>установленных местных сборов</w:t>
      </w:r>
      <w:r w:rsidRPr="00A537B5">
        <w:rPr>
          <w:rFonts w:ascii="Times New Roman" w:eastAsia="Calibri" w:hAnsi="Times New Roman" w:cs="Times New Roman"/>
          <w:lang w:val="ro-RO"/>
        </w:rPr>
        <w:t xml:space="preserve">, 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>согласно раздел</w:t>
      </w:r>
      <w:r w:rsidRPr="00A537B5">
        <w:rPr>
          <w:rFonts w:ascii="Times New Roman" w:eastAsia="Calibri" w:hAnsi="Times New Roman" w:cs="Times New Roman"/>
          <w:color w:val="000000"/>
        </w:rPr>
        <w:t>а</w:t>
      </w:r>
      <w:r w:rsidRPr="00A537B5">
        <w:rPr>
          <w:rFonts w:ascii="Times New Roman" w:eastAsia="Calibri" w:hAnsi="Times New Roman" w:cs="Times New Roman"/>
          <w:color w:val="000000"/>
          <w:lang w:val="ro-RO"/>
        </w:rPr>
        <w:t xml:space="preserve"> VII </w:t>
      </w:r>
      <w:r w:rsidRPr="00A537B5">
        <w:rPr>
          <w:rFonts w:ascii="Times New Roman" w:eastAsia="Calibri" w:hAnsi="Times New Roman" w:cs="Times New Roman"/>
          <w:lang w:val="ro-RO" w:eastAsia="ru-RU"/>
        </w:rPr>
        <w:t>Налогового кодекса</w:t>
      </w:r>
      <w:r w:rsidRPr="00A537B5">
        <w:rPr>
          <w:rFonts w:ascii="Times New Roman" w:eastAsia="Calibri" w:hAnsi="Times New Roman" w:cs="Times New Roman"/>
          <w:lang w:val="ro-RO"/>
        </w:rPr>
        <w:t>.</w:t>
      </w:r>
    </w:p>
    <w:p w:rsidR="00A537B5" w:rsidRP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  <w:r w:rsidRPr="00A537B5">
        <w:rPr>
          <w:rFonts w:ascii="Times New Roman" w:eastAsia="Calibri" w:hAnsi="Times New Roman" w:cs="Times New Roman"/>
        </w:rPr>
        <w:t xml:space="preserve">     4.</w:t>
      </w:r>
      <w:r w:rsidRPr="00A537B5">
        <w:rPr>
          <w:rFonts w:ascii="Times New Roman" w:eastAsia="Calibri" w:hAnsi="Times New Roman" w:cs="Times New Roman"/>
          <w:lang w:val="ro-RO"/>
        </w:rPr>
        <w:t>Настоящее решение</w:t>
      </w:r>
      <w:r w:rsidRPr="00A537B5">
        <w:rPr>
          <w:rFonts w:ascii="Times New Roman" w:eastAsia="Calibri" w:hAnsi="Times New Roman" w:cs="Times New Roman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 xml:space="preserve">в </w:t>
      </w:r>
      <w:r w:rsidRPr="00A537B5">
        <w:rPr>
          <w:rFonts w:ascii="Times New Roman" w:eastAsia="Calibri" w:hAnsi="Times New Roman" w:cs="Times New Roman"/>
        </w:rPr>
        <w:t>срок</w:t>
      </w:r>
      <w:r w:rsidRPr="00A537B5">
        <w:rPr>
          <w:rFonts w:ascii="Times New Roman" w:eastAsia="Calibri" w:hAnsi="Times New Roman" w:cs="Times New Roman"/>
          <w:lang w:val="ro-RO"/>
        </w:rPr>
        <w:t xml:space="preserve"> 10 дней с</w:t>
      </w:r>
      <w:r w:rsidRPr="00A537B5">
        <w:rPr>
          <w:rFonts w:ascii="Times New Roman" w:eastAsia="Calibri" w:hAnsi="Times New Roman" w:cs="Times New Roman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>момента принятия, должно быть доведено до</w:t>
      </w:r>
      <w:r w:rsidRPr="00A537B5">
        <w:rPr>
          <w:rFonts w:ascii="Times New Roman" w:eastAsia="Calibri" w:hAnsi="Times New Roman" w:cs="Times New Roman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>сведения налогоплательщиков</w:t>
      </w:r>
      <w:r w:rsidRPr="00A537B5">
        <w:rPr>
          <w:rFonts w:ascii="Times New Roman" w:eastAsia="Calibri" w:hAnsi="Times New Roman" w:cs="Times New Roman"/>
        </w:rPr>
        <w:t xml:space="preserve"> и представлено территориальным структурным подразделениям в составе Государственной налоговой службы</w:t>
      </w:r>
      <w:r w:rsidRPr="00A537B5">
        <w:rPr>
          <w:rFonts w:ascii="Times New Roman" w:eastAsia="Calibri" w:hAnsi="Times New Roman" w:cs="Times New Roman"/>
          <w:lang w:val="ro-RO"/>
        </w:rPr>
        <w:t>.</w:t>
      </w:r>
    </w:p>
    <w:p w:rsidR="00A537B5" w:rsidRPr="00A537B5" w:rsidRDefault="00A537B5" w:rsidP="00A537B5">
      <w:pPr>
        <w:spacing w:after="0" w:line="276" w:lineRule="auto"/>
        <w:jc w:val="both"/>
        <w:rPr>
          <w:rFonts w:ascii="Times New Roman" w:eastAsia="Calibri" w:hAnsi="Times New Roman" w:cs="Times New Roman"/>
          <w:highlight w:val="yellow"/>
        </w:rPr>
      </w:pPr>
      <w:r w:rsidRPr="00A537B5">
        <w:rPr>
          <w:rFonts w:ascii="Times New Roman" w:eastAsia="Calibri" w:hAnsi="Times New Roman" w:cs="Times New Roman"/>
        </w:rPr>
        <w:t xml:space="preserve">     5.Настоящее решение вступает в силу с момента принятия и публикуется в Государственном регистре местных актов.  </w:t>
      </w:r>
    </w:p>
    <w:p w:rsidR="00A537B5" w:rsidRPr="00A537B5" w:rsidRDefault="00A537B5" w:rsidP="00A537B5">
      <w:pPr>
        <w:tabs>
          <w:tab w:val="left" w:pos="231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537B5">
        <w:rPr>
          <w:rFonts w:ascii="Times New Roman" w:eastAsia="Calibri" w:hAnsi="Times New Roman" w:cs="Times New Roman"/>
        </w:rPr>
        <w:t xml:space="preserve">     6.Контроль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A537B5">
        <w:rPr>
          <w:rFonts w:ascii="Times New Roman" w:eastAsia="Calibri" w:hAnsi="Times New Roman" w:cs="Times New Roman"/>
        </w:rPr>
        <w:t>примэрии</w:t>
      </w:r>
      <w:proofErr w:type="spellEnd"/>
      <w:r w:rsidRPr="00A537B5">
        <w:rPr>
          <w:rFonts w:ascii="Times New Roman" w:eastAsia="Calibri" w:hAnsi="Times New Roman" w:cs="Times New Roman"/>
        </w:rPr>
        <w:t>.</w:t>
      </w:r>
    </w:p>
    <w:p w:rsidR="00A537B5" w:rsidRPr="00A537B5" w:rsidRDefault="00A537B5" w:rsidP="00A537B5">
      <w:pPr>
        <w:tabs>
          <w:tab w:val="left" w:pos="2175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537B5">
        <w:rPr>
          <w:rFonts w:ascii="Times New Roman" w:eastAsia="Calibri" w:hAnsi="Times New Roman" w:cs="Times New Roman"/>
        </w:rPr>
        <w:t xml:space="preserve">     7.Настоящее решение может быть оспорено в порядке административного производства путем подачи административного иска в адрес Суда Комрат (фил. Чадыр-Лунга) в 30-тидневный срок, предусмотренный ст.209 Административного Кодекса РМ.</w:t>
      </w:r>
    </w:p>
    <w:p w:rsidR="00A537B5" w:rsidRDefault="00A537B5" w:rsidP="00A537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Default="00A537B5" w:rsidP="00A537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37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</w:t>
      </w:r>
      <w:r w:rsidRPr="00A537B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bookmarkStart w:id="0" w:name="_GoBack"/>
      <w:bookmarkEnd w:id="0"/>
      <w:r w:rsidRPr="00A537B5">
        <w:rPr>
          <w:rFonts w:ascii="Times New Roman" w:eastAsia="Calibri" w:hAnsi="Times New Roman" w:cs="Times New Roman"/>
          <w:b/>
          <w:sz w:val="24"/>
          <w:szCs w:val="24"/>
          <w:lang w:val="ro-RO"/>
        </w:rPr>
        <w:br/>
      </w:r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к решению </w:t>
      </w:r>
      <w:proofErr w:type="spellStart"/>
      <w:r w:rsidRPr="00A537B5">
        <w:rPr>
          <w:rFonts w:ascii="Times New Roman" w:eastAsia="Calibri" w:hAnsi="Times New Roman" w:cs="Times New Roman"/>
          <w:b/>
          <w:sz w:val="24"/>
          <w:szCs w:val="24"/>
        </w:rPr>
        <w:t>Казаклийского</w:t>
      </w:r>
      <w:proofErr w:type="spellEnd"/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Совета</w:t>
      </w:r>
    </w:p>
    <w:p w:rsidR="00A537B5" w:rsidRPr="00A537B5" w:rsidRDefault="00A537B5" w:rsidP="00A537B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№ </w:t>
      </w:r>
    </w:p>
    <w:p w:rsidR="00A537B5" w:rsidRPr="00A537B5" w:rsidRDefault="00A537B5" w:rsidP="00A537B5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  <w:r w:rsidRPr="00A537B5"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  <w:t>д12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Местные сборы, ставки </w:t>
      </w:r>
      <w:r w:rsidRPr="00A537B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и 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налоговые льготы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которые </w:t>
      </w:r>
    </w:p>
    <w:p w:rsidR="00A537B5" w:rsidRPr="00A537B5" w:rsidRDefault="00A537B5" w:rsidP="00A537B5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537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установлены на 202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 в 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селе </w:t>
      </w:r>
      <w:proofErr w:type="spellStart"/>
      <w:r w:rsidRPr="00A537B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Казаклия</w:t>
      </w:r>
      <w:proofErr w:type="spellEnd"/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3099"/>
        <w:gridCol w:w="3813"/>
        <w:gridCol w:w="2385"/>
      </w:tblGrid>
      <w:tr w:rsidR="00A537B5" w:rsidRPr="00A537B5" w:rsidTr="00A537B5">
        <w:trPr>
          <w:trHeight w:val="797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сбора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Налогооблагаемая база объекта налогообложения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Ставка местного сбора</w:t>
            </w: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B5" w:rsidRPr="00A537B5" w:rsidTr="00A537B5">
        <w:trPr>
          <w:trHeight w:val="2162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1.Сбор на благоустройство территорий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Квартальная среднесписочная численность работников и, дополнительно к этому:</w:t>
            </w: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случае индивидуальных предприятий и крестьянских (фермерских) хозяйств – учредитель индивидуального предприятия, учредитель и члены крестьянских (фермерских) хозяйств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0 лей в год  за  одного  работника</w:t>
            </w:r>
          </w:p>
        </w:tc>
      </w:tr>
      <w:tr w:rsidR="00A537B5" w:rsidRPr="00A537B5" w:rsidTr="00A537B5">
        <w:trPr>
          <w:trHeight w:val="1368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2.Сбор за организацию аукционов и лотерей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заявленных на аукционы товаров или сумма, на которую выпускаются лотерейные билеты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0,25%</w:t>
            </w:r>
          </w:p>
        </w:tc>
      </w:tr>
      <w:tr w:rsidR="00A537B5" w:rsidRPr="00A537B5" w:rsidTr="00A537B5">
        <w:trPr>
          <w:trHeight w:val="2543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3.Сбор за размещение рекламы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 от продажи услуг по размещению и/или распространению рекламы через кино- и </w:t>
            </w:r>
            <w:proofErr w:type="spellStart"/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видеообслуживание</w:t>
            </w:r>
            <w:proofErr w:type="spellEnd"/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телефонные, телеграфные и телексные линии, посредством транспортных средств, при помощи других средств (кроме телевидения, Интернета, радио, периодической печати, иной печатной продукции), за исключением размещения наружной рекламы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537B5" w:rsidRPr="00A537B5" w:rsidTr="00A537B5">
        <w:trPr>
          <w:trHeight w:val="933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4.Сбор за рекламные устройства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поверхности (поверхностей) рекламного устройства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300 леев в год за один  квадратный  метр  площади  рекламного  устройства</w:t>
            </w:r>
          </w:p>
        </w:tc>
      </w:tr>
      <w:tr w:rsidR="00A537B5" w:rsidRPr="00A537B5" w:rsidTr="00A537B5">
        <w:trPr>
          <w:trHeight w:val="1491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Сбор за временное проживание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услуг по временному проживанию, предоставляемых структурами, занимающимися размещением приезжающих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537B5" w:rsidRPr="00A537B5" w:rsidTr="00A537B5">
        <w:trPr>
          <w:trHeight w:val="1172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6.Сбор за использование местной символики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продукции, производимой с использованием местной символики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537B5" w:rsidRPr="00A537B5" w:rsidTr="00A537B5">
        <w:trPr>
          <w:trHeight w:val="1060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7.Рыночный сбор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под рынком и зданиями, сооружениями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B5" w:rsidRPr="00A537B5" w:rsidRDefault="00A537B5" w:rsidP="00A537B5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 xml:space="preserve">  30 леев </w:t>
            </w: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 за каждый метр кв.</w:t>
            </w:r>
          </w:p>
        </w:tc>
      </w:tr>
      <w:tr w:rsidR="00A537B5" w:rsidRPr="00A537B5" w:rsidTr="00A537B5">
        <w:trPr>
          <w:trHeight w:val="1329"/>
        </w:trPr>
        <w:tc>
          <w:tcPr>
            <w:tcW w:w="3099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8.Сбор на санитарную очистку</w:t>
            </w:r>
          </w:p>
        </w:tc>
        <w:tc>
          <w:tcPr>
            <w:tcW w:w="3813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физических лиц, зарегистрированных по адресу, заявленного в качестве места жительства по состоянию на 1 марта текущего года.</w:t>
            </w:r>
          </w:p>
        </w:tc>
        <w:tc>
          <w:tcPr>
            <w:tcW w:w="2385" w:type="dxa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 xml:space="preserve"> леев  в  месяц  за  одного  проживающего.</w:t>
            </w:r>
          </w:p>
        </w:tc>
      </w:tr>
      <w:tr w:rsidR="00A537B5" w:rsidRPr="00A537B5" w:rsidTr="00A537B5">
        <w:trPr>
          <w:trHeight w:val="1928"/>
        </w:trPr>
        <w:tc>
          <w:tcPr>
            <w:tcW w:w="9297" w:type="dxa"/>
            <w:gridSpan w:val="3"/>
          </w:tcPr>
          <w:p w:rsidR="00A537B5" w:rsidRPr="00A537B5" w:rsidRDefault="00A537B5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A537B5" w:rsidRDefault="00A537B5" w:rsidP="00A537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Срок уплаты сборов</w:t>
            </w:r>
            <w:r w:rsidR="00A503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кроме сбора на санитарную очистку, хозяйствующими субъектами осуществляется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один раз </w:t>
            </w:r>
            <w:r w:rsidR="00A503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полугодие, до 25 числа месяца, следующего за отчетным полугодием</w:t>
            </w: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503EB" w:rsidRPr="00A537B5" w:rsidRDefault="00A503EB" w:rsidP="00A537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 Срок уплаты сбора на санитарную очистку – ежегодно, до 25 сентября текущего года.</w:t>
            </w:r>
          </w:p>
          <w:p w:rsidR="00A537B5" w:rsidRPr="00A537B5" w:rsidRDefault="00A503EB" w:rsidP="00A537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A537B5"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Льготы по сбору за санитарную очистку: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Инвалиды </w:t>
            </w: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группы;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студенты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обучающиеся за пределами РМ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дети, круглые сироты до 18 лет;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граждане,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находящиеся на срочной службе, при предъявлении справки о временной регистрации по месту нахождения с указанием периода;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-осужденные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отбывающие наказание в местах лишения свободы, при предъявлении справки о временной регистрации по месту нахождения с указанием периода;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 других государств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постоянно проживающие за пределами РМ, при предъявлении копии внутреннего паспорта другого государства с пропиской, </w:t>
            </w:r>
          </w:p>
          <w:p w:rsidR="00A537B5" w:rsidRPr="00A537B5" w:rsidRDefault="00A537B5" w:rsidP="00A537B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проживающие в доме престарелых, на основании справки администрации;</w:t>
            </w:r>
          </w:p>
          <w:p w:rsidR="00A537B5" w:rsidRPr="00A537B5" w:rsidRDefault="00A537B5" w:rsidP="00A537B5">
            <w:pPr>
              <w:tabs>
                <w:tab w:val="left" w:pos="250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</w:t>
            </w:r>
            <w:r w:rsidRPr="00A537B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достигшие 80 лет и старше;</w:t>
            </w:r>
          </w:p>
          <w:p w:rsidR="00A537B5" w:rsidRPr="00A537B5" w:rsidRDefault="00A503EB" w:rsidP="00A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- 5</w:t>
            </w:r>
            <w:r w:rsidR="00A537B5" w:rsidRPr="00A53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леев в месяц</w:t>
            </w:r>
            <w:r w:rsidR="00A537B5" w:rsidRPr="00A537B5">
              <w:rPr>
                <w:rFonts w:ascii="Times New Roman" w:eastAsia="Calibri" w:hAnsi="Times New Roman" w:cs="Times New Roman"/>
                <w:sz w:val="24"/>
                <w:szCs w:val="24"/>
              </w:rPr>
              <w:t>- за  пять и более проживающих.</w:t>
            </w:r>
          </w:p>
        </w:tc>
      </w:tr>
    </w:tbl>
    <w:p w:rsidR="00A537B5" w:rsidRPr="00A537B5" w:rsidRDefault="00A537B5" w:rsidP="00A537B5">
      <w:pPr>
        <w:tabs>
          <w:tab w:val="center" w:pos="4677"/>
          <w:tab w:val="left" w:pos="6615"/>
          <w:tab w:val="right" w:pos="9355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37B5" w:rsidRPr="00A537B5" w:rsidRDefault="00A537B5" w:rsidP="00A503EB">
      <w:pPr>
        <w:tabs>
          <w:tab w:val="left" w:pos="217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A537B5" w:rsidRPr="00A537B5" w:rsidRDefault="00A537B5" w:rsidP="00A537B5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A537B5" w:rsidRPr="00A537B5" w:rsidRDefault="00A537B5" w:rsidP="00A537B5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Default="00A537B5" w:rsidP="007139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963" w:rsidRPr="00A537B5" w:rsidRDefault="00713963" w:rsidP="007139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7B5" w:rsidRPr="00A537B5" w:rsidRDefault="00A537B5" w:rsidP="00A537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37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</w:t>
      </w:r>
      <w:r w:rsidRPr="00A537B5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A537B5">
        <w:rPr>
          <w:rFonts w:ascii="Times New Roman" w:eastAsia="Calibri" w:hAnsi="Times New Roman" w:cs="Times New Roman"/>
          <w:b/>
          <w:sz w:val="24"/>
          <w:szCs w:val="24"/>
          <w:lang w:val="ro-RO"/>
        </w:rPr>
        <w:br/>
      </w:r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к решению </w:t>
      </w:r>
      <w:proofErr w:type="spellStart"/>
      <w:r w:rsidRPr="00A537B5">
        <w:rPr>
          <w:rFonts w:ascii="Times New Roman" w:eastAsia="Calibri" w:hAnsi="Times New Roman" w:cs="Times New Roman"/>
          <w:b/>
          <w:sz w:val="24"/>
          <w:szCs w:val="24"/>
        </w:rPr>
        <w:t>Казаклийского</w:t>
      </w:r>
      <w:proofErr w:type="spellEnd"/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Совета</w:t>
      </w:r>
    </w:p>
    <w:p w:rsidR="00A537B5" w:rsidRPr="00A537B5" w:rsidRDefault="00A537B5" w:rsidP="00A537B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</w:pPr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713963">
        <w:rPr>
          <w:rFonts w:ascii="Times New Roman" w:eastAsia="Calibri" w:hAnsi="Times New Roman" w:cs="Times New Roman"/>
          <w:b/>
          <w:sz w:val="24"/>
          <w:szCs w:val="24"/>
        </w:rPr>
        <w:t xml:space="preserve">       №</w:t>
      </w:r>
      <w:proofErr w:type="gramStart"/>
      <w:r w:rsidR="00713963">
        <w:rPr>
          <w:rFonts w:ascii="Times New Roman" w:eastAsia="Calibri" w:hAnsi="Times New Roman" w:cs="Times New Roman"/>
          <w:b/>
          <w:sz w:val="24"/>
          <w:szCs w:val="24"/>
        </w:rPr>
        <w:t xml:space="preserve"> ….</w:t>
      </w:r>
      <w:proofErr w:type="gramEnd"/>
      <w:r w:rsidRPr="00A537B5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537B5" w:rsidRPr="00A537B5" w:rsidRDefault="00A537B5" w:rsidP="00A537B5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7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Ставки сбора 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за объекты торговли и/или объекты по оказанию услуг</w:t>
      </w:r>
      <w:r w:rsidR="007139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2026</w:t>
      </w:r>
      <w:r w:rsidRPr="00A537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год.</w:t>
      </w:r>
    </w:p>
    <w:tbl>
      <w:tblPr>
        <w:tblStyle w:val="32"/>
        <w:tblpPr w:leftFromText="180" w:rightFromText="180" w:vertAnchor="text" w:horzAnchor="margin" w:tblpX="-720" w:tblpY="226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1559"/>
        <w:gridCol w:w="2268"/>
        <w:gridCol w:w="1559"/>
      </w:tblGrid>
      <w:tr w:rsidR="00A537B5" w:rsidRPr="00A537B5" w:rsidTr="00A537B5">
        <w:trPr>
          <w:trHeight w:val="19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объект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а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торговли и/или объект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а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по оказанию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Ставка основного сбора за объект торговли и/или объект по оказанию услуг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A537B5">
              <w:rPr>
                <w:rFonts w:ascii="Times New Roman" w:hAnsi="Times New Roman"/>
                <w:i/>
                <w:sz w:val="20"/>
                <w:szCs w:val="20"/>
              </w:rPr>
              <w:t>в леях на календарный год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Коэффициент для места расположения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A537B5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Pr="00A537B5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% </w:t>
            </w:r>
            <w:r w:rsidRPr="00A537B5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A537B5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тавк</w:t>
            </w:r>
            <w:r w:rsidRPr="00A537B5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A537B5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основного сбора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Коэффициент для вида или категории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реализованных товаров и оказанных услуг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в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% ставки основного сбора)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Коэффициент для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графика работы в режиме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non-stop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в</w:t>
            </w: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% ставки основного сбора)</w:t>
            </w:r>
          </w:p>
        </w:tc>
      </w:tr>
      <w:tr w:rsidR="00A537B5" w:rsidRPr="00A537B5" w:rsidTr="00A537B5">
        <w:trPr>
          <w:trHeight w:val="9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Торговые единицы розничной торговли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      (согласно ПП 931 от 08.12.2011)</w:t>
            </w:r>
          </w:p>
        </w:tc>
      </w:tr>
      <w:tr w:rsidR="00A537B5" w:rsidRPr="00A537B5" w:rsidTr="00A537B5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Розничная торговля в неспециализированных магазинах продуктами питания, включая напитки, табачные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150-для объектов торговли, реализации спиртных напитков, табачных изделий.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A537B5" w:rsidRPr="00A537B5" w:rsidTr="00A537B5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до 19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3000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20-50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3000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51-75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3334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76-100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4000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101-125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4667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126-150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151 -200</w:t>
            </w:r>
            <w:r w:rsidR="00A537B5" w:rsidRPr="00A537B5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A537B5"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963" w:rsidRPr="00A537B5" w:rsidTr="00A537B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713963" w:rsidRDefault="00713963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201- 400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963" w:rsidRPr="00A537B5" w:rsidTr="00A537B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713963" w:rsidRDefault="00713963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401-800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963" w:rsidRPr="00A537B5" w:rsidTr="00A537B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Pr="00A537B5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4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Прочая розничная торговля (одежда, обувь, кожаные изделия, спортивные товары, игры и игрушки, косметические товары и предметы личной гигиены, цветы, комнатные растения, семена, удобрения) в неспециализированных магазинах                                 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до 20м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3000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3" w:rsidRDefault="00713963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 цент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части села; 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80- </w:t>
            </w:r>
            <w:proofErr w:type="gramStart"/>
            <w:r w:rsidRPr="00A537B5">
              <w:rPr>
                <w:rFonts w:ascii="Times New Roman" w:hAnsi="Times New Roman"/>
                <w:sz w:val="20"/>
                <w:szCs w:val="20"/>
              </w:rPr>
              <w:t>для  др.</w:t>
            </w:r>
            <w:proofErr w:type="gramEnd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частей  села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150-для объектов то</w:t>
            </w:r>
            <w:r w:rsidR="00713963">
              <w:rPr>
                <w:rFonts w:ascii="Times New Roman" w:hAnsi="Times New Roman"/>
                <w:sz w:val="20"/>
                <w:szCs w:val="20"/>
              </w:rPr>
              <w:t xml:space="preserve">рговли, реализующих изделия из драгоценных металлов   от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основной   ставки сбора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от   21 до 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4000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от   51  до  100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6000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-101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и 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7000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Пункт приема заказов и  реализация пластиковых  окон и дверей, изделий из металла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7000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Магазин по продаже 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proofErr w:type="gramStart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группам)   </w:t>
            </w:r>
            <w:proofErr w:type="gramEnd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стройматериалов, металлических изделий и стекло: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хозтовары</w:t>
            </w:r>
            <w:proofErr w:type="spellEnd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, промышленные товары, бытовая химия, </w:t>
            </w: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лако</w:t>
            </w:r>
            <w:proofErr w:type="spellEnd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-красочные изделия, стекло, металлические и пластмассовые изделия, предметы личной гигиены, посуда: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tabs>
                <w:tab w:val="left" w:pos="1380"/>
                <w:tab w:val="right" w:pos="1911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 0-60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-- 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61-100м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-101 и более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10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A537B5">
              <w:rPr>
                <w:rFonts w:ascii="Times New Roman" w:hAnsi="Times New Roman"/>
                <w:sz w:val="20"/>
                <w:szCs w:val="20"/>
              </w:rPr>
              <w:t>хозтовары</w:t>
            </w:r>
            <w:proofErr w:type="spellEnd"/>
            <w:r w:rsidRPr="00A537B5">
              <w:rPr>
                <w:rFonts w:ascii="Times New Roman" w:hAnsi="Times New Roman"/>
                <w:sz w:val="20"/>
                <w:szCs w:val="20"/>
              </w:rPr>
              <w:t xml:space="preserve">,   </w:t>
            </w:r>
            <w:proofErr w:type="gramEnd"/>
            <w:r w:rsidRPr="00A537B5">
              <w:rPr>
                <w:rFonts w:ascii="Times New Roman" w:hAnsi="Times New Roman"/>
                <w:sz w:val="20"/>
                <w:szCs w:val="20"/>
              </w:rPr>
              <w:t>промышленные товары, лакокрасочные  товары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 0-60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- 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61-100м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- по продаже со склада: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до 150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tabs>
                <w:tab w:val="left" w:pos="705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-151-350м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-351 и более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9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Реализация  через  онлайн-магазин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150-для объектов торговли, </w:t>
            </w: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реализ</w:t>
            </w:r>
            <w:proofErr w:type="spellEnd"/>
            <w:r w:rsidRPr="00A537B5">
              <w:rPr>
                <w:rFonts w:ascii="Times New Roman" w:hAnsi="Times New Roman"/>
                <w:sz w:val="20"/>
                <w:szCs w:val="20"/>
              </w:rPr>
              <w:t>. спиртные напитки, табачные изд.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tabs>
                <w:tab w:val="left" w:pos="780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Изготовление и продажа мебели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tabs>
                <w:tab w:val="left" w:pos="780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Розничная торговля в специализированных магазинах: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Автозаправочная станция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17500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б)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Магазин по реализации фруктов и овощей, сухофруктов и фасованной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Магазин по реализации виноматериалов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Аптеки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Ветаптеки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Магазин  по реализации  автозапчастей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5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ж)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Книги, газеты, канцелярские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до 10м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- 10м2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Свежие фрукты и овощи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-до 10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-от 11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до 30м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0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-от 31м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16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lastRenderedPageBreak/>
              <w:t>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Компьютера, периферийное/ телекоммуникационное оборудование, программное обеспечение, аудио-и видеотехника, электрические, бытовые приборы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- до 50 м 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-51-100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-101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Палатка, лоток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Розничная  торговля  со  специализированных  автомашин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6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Торговый отдел (бутик, лоток)  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–  до 10м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tabs>
                <w:tab w:val="center" w:pos="95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tabs>
                <w:tab w:val="center" w:pos="955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от 11м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и более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6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Цирки, зоопарки, аттракционы:                 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до  2-х  видов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300 леев в день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- 3-4 вида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 леев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- 5 и более видов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 леев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Летняя терраса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2лея в месяц за 1м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торговой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х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Продажа кваса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Реализация домашней птицы и яиц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Реализация животноводческой продукции (мясо, шерсть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Реализация живой рыбы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44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  Предприятия общественного питания (согласно ПП №1209 ОТ 08.11.2007)</w:t>
            </w:r>
          </w:p>
        </w:tc>
      </w:tr>
      <w:tr w:rsidR="00A537B5" w:rsidRPr="00A537B5" w:rsidTr="00A537B5">
        <w:trPr>
          <w:trHeight w:val="1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Комплекс общественного питания: кафе ,кафетерий, бар, диско-бар, бар-бильярд, пиццерия, буфет, закусочная, столовая, терраса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100-для цент. части села ;           80- для др. частей 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150-для объектов торговли, </w:t>
            </w: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реализ</w:t>
            </w:r>
            <w:proofErr w:type="spellEnd"/>
            <w:r w:rsidRPr="00A537B5">
              <w:rPr>
                <w:rFonts w:ascii="Times New Roman" w:hAnsi="Times New Roman"/>
                <w:sz w:val="20"/>
                <w:szCs w:val="20"/>
              </w:rPr>
              <w:t>. спиртные напитки, табачные  изд.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A537B5" w:rsidRPr="00A537B5" w:rsidTr="00A537B5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До   19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4000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tabs>
                <w:tab w:val="left" w:pos="375"/>
                <w:tab w:val="left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  <w:t>х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537B5" w:rsidRPr="00A537B5" w:rsidTr="00A537B5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-от 20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до 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2950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от 51м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до 100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3530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от 101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4710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tabs>
                <w:tab w:val="left" w:pos="1245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537B5" w:rsidRPr="00A537B5" w:rsidTr="00A537B5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ro-RO"/>
              </w:rPr>
              <w:t>Зал для официальных мероприятий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3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-до 150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3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-151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и 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66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Ресторан: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До 100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18"/>
                <w:szCs w:val="18"/>
              </w:rPr>
            </w:pPr>
            <w:r w:rsidRPr="00A537B5">
              <w:rPr>
                <w:rFonts w:ascii="Times New Roman" w:hAnsi="Times New Roman"/>
                <w:sz w:val="18"/>
                <w:szCs w:val="18"/>
              </w:rPr>
              <w:t>100-для центральной части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18"/>
                <w:szCs w:val="18"/>
              </w:rPr>
            </w:pPr>
            <w:r w:rsidRPr="00A537B5">
              <w:rPr>
                <w:rFonts w:ascii="Times New Roman" w:hAnsi="Times New Roman"/>
                <w:sz w:val="18"/>
                <w:szCs w:val="18"/>
              </w:rPr>
              <w:t xml:space="preserve">150 –для объектов торговли,  </w:t>
            </w:r>
            <w:proofErr w:type="spellStart"/>
            <w:r w:rsidRPr="00A537B5">
              <w:rPr>
                <w:rFonts w:ascii="Times New Roman" w:hAnsi="Times New Roman"/>
                <w:sz w:val="18"/>
                <w:szCs w:val="18"/>
              </w:rPr>
              <w:t>реализ</w:t>
            </w:r>
            <w:proofErr w:type="spellEnd"/>
            <w:r w:rsidRPr="00A537B5">
              <w:rPr>
                <w:rFonts w:ascii="Times New Roman" w:hAnsi="Times New Roman"/>
                <w:sz w:val="18"/>
                <w:szCs w:val="18"/>
              </w:rPr>
              <w:t>. спиртные напитки ,  табачные 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A537B5" w:rsidRPr="00A537B5" w:rsidTr="00A537B5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101 м</w:t>
            </w:r>
            <w:r w:rsidRPr="00A537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и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4120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18"/>
                <w:szCs w:val="18"/>
              </w:rPr>
            </w:pPr>
            <w:r w:rsidRPr="00A537B5">
              <w:rPr>
                <w:rFonts w:ascii="Times New Roman" w:hAnsi="Times New Roman"/>
                <w:sz w:val="18"/>
                <w:szCs w:val="18"/>
              </w:rPr>
              <w:t>100-для центральной части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18"/>
                <w:szCs w:val="18"/>
              </w:rPr>
            </w:pPr>
            <w:r w:rsidRPr="00A537B5">
              <w:rPr>
                <w:rFonts w:ascii="Times New Roman" w:hAnsi="Times New Roman"/>
                <w:sz w:val="18"/>
                <w:szCs w:val="18"/>
              </w:rPr>
              <w:t xml:space="preserve">150 –для объектов торговли,  </w:t>
            </w:r>
            <w:proofErr w:type="spellStart"/>
            <w:r w:rsidRPr="00A537B5">
              <w:rPr>
                <w:rFonts w:ascii="Times New Roman" w:hAnsi="Times New Roman"/>
                <w:sz w:val="18"/>
                <w:szCs w:val="18"/>
              </w:rPr>
              <w:t>реализ</w:t>
            </w:r>
            <w:proofErr w:type="spellEnd"/>
            <w:r w:rsidRPr="00A537B5">
              <w:rPr>
                <w:rFonts w:ascii="Times New Roman" w:hAnsi="Times New Roman"/>
                <w:sz w:val="18"/>
                <w:szCs w:val="18"/>
              </w:rPr>
              <w:t>. спиртные напитки ,  табачные 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A537B5" w:rsidRPr="00A537B5" w:rsidTr="00A537B5">
        <w:trPr>
          <w:trHeight w:val="22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FA4FE2" w:rsidP="00A537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Согласно </w:t>
            </w:r>
            <w:r w:rsidR="00A537B5" w:rsidRPr="00A537B5">
              <w:rPr>
                <w:rFonts w:ascii="Times New Roman" w:hAnsi="Times New Roman"/>
                <w:sz w:val="20"/>
                <w:szCs w:val="20"/>
              </w:rPr>
              <w:t>решения</w:t>
            </w:r>
            <w:proofErr w:type="gramEnd"/>
            <w:r w:rsidR="00A537B5" w:rsidRPr="00A537B5">
              <w:rPr>
                <w:rFonts w:ascii="Times New Roman" w:hAnsi="Times New Roman"/>
                <w:sz w:val="20"/>
                <w:szCs w:val="20"/>
              </w:rPr>
              <w:t xml:space="preserve"> совета №4/2 от 24.11.2005:   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Центр села:  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 пер. Ворошилова /от церкви до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Пушкина/;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- пер. Чапаева /от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Ленина до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Пушкина/;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-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Ленина от дома №110 до 210 и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Ленина дом № 61 по №177;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- пер. Чапаева /от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Пушкина до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Фрунзе/;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- пер. Грибоедова / от ул. Ленина до ул. Пушкина/;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- 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Ленина от дома №1 до №59 и ул.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Ленина дом № 2 по №108;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- ул. Пушкина с № 87 по № 173; ул. Пушкина №70 по №170.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Все улицы и переулки, не перечисленные выше считаются окраиной.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671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>Объекты по оказанию услуг</w:t>
            </w:r>
          </w:p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(Секций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 (45.2)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, 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Pr="00A537B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A537B5">
              <w:rPr>
                <w:rFonts w:ascii="Times New Roman" w:hAnsi="Times New Roman"/>
                <w:b/>
                <w:sz w:val="20"/>
                <w:szCs w:val="20"/>
              </w:rPr>
              <w:t xml:space="preserve"> разделы, группы и класс, согласно приложению №1 к Закону № 231 от 23.09.2010 )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Ремонт швейных, трикотажных, вязанных и меховых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Ремонт компьютеров, периферийного и коммуникационного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Деятельность в области фотографии, копировальные работы, подготовка документации и прочие виды специализированных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автотранспортных средств,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Автосервис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Автомойка, полировка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Пункты вулканизации и балансировки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Стирка </w:t>
            </w:r>
            <w:r w:rsidR="00F306FD">
              <w:rPr>
                <w:rFonts w:ascii="Times New Roman" w:hAnsi="Times New Roman"/>
                <w:sz w:val="20"/>
                <w:szCs w:val="20"/>
              </w:rPr>
              <w:t>текстильных изделий и изделий из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меха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Парикмахерские</w:t>
            </w:r>
            <w:r w:rsidR="00F306FD">
              <w:rPr>
                <w:rFonts w:ascii="Times New Roman" w:hAnsi="Times New Roman"/>
                <w:sz w:val="20"/>
                <w:szCs w:val="20"/>
              </w:rPr>
              <w:t>,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салоны красоты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1500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ab/>
              <w:t xml:space="preserve"> 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х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  <w:lang w:val="en-US"/>
              </w:rPr>
              <w:t>SPA-</w:t>
            </w:r>
            <w:proofErr w:type="spellStart"/>
            <w:r w:rsidRPr="00A537B5">
              <w:rPr>
                <w:rFonts w:ascii="Times New Roman" w:hAnsi="Times New Roman"/>
                <w:sz w:val="20"/>
                <w:szCs w:val="20"/>
                <w:lang w:val="en-US"/>
              </w:rPr>
              <w:t>салоны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Косметические кабинеты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Массажные кабинеты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Услуги  кабельного телевидения 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37B5">
              <w:rPr>
                <w:rFonts w:ascii="Times New Roman" w:hAnsi="Times New Roman"/>
                <w:sz w:val="20"/>
                <w:szCs w:val="20"/>
              </w:rPr>
              <w:t>Медцентр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Пилорама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Убойный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Магазин,</w:t>
            </w:r>
            <w:r w:rsidR="00FA4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37B5">
              <w:rPr>
                <w:rFonts w:ascii="Times New Roman" w:hAnsi="Times New Roman"/>
                <w:sz w:val="20"/>
                <w:szCs w:val="20"/>
              </w:rPr>
              <w:t>склад  по  реализации продуктов переработки зерновых (мука, отруби, зерно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Магазин-склад  по  реализации продуктов переработки семян подсолнечника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tabs>
                <w:tab w:val="center" w:pos="955"/>
              </w:tabs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Ремонт  бытовой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банкомат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 xml:space="preserve">5000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Услуги по  автомобильной  перевозке  пассажиров на территории  села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-до 8 мест-500леев в год,</w:t>
            </w: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lastRenderedPageBreak/>
              <w:t>-9-16 мест-1000леев в год,         -17-24 мест -         1200 леев 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A537B5" w:rsidRPr="00A537B5" w:rsidTr="00A537B5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Прочие индивидуальные услуги, не включенные в другие категории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B5" w:rsidRPr="00A537B5" w:rsidRDefault="00A537B5" w:rsidP="00A537B5">
            <w:pPr>
              <w:rPr>
                <w:rFonts w:ascii="Times New Roman" w:hAnsi="Times New Roman"/>
                <w:sz w:val="20"/>
                <w:szCs w:val="20"/>
              </w:rPr>
            </w:pPr>
            <w:r w:rsidRPr="00A537B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A537B5" w:rsidRPr="00A537B5" w:rsidRDefault="00A537B5" w:rsidP="00A537B5">
      <w:pPr>
        <w:spacing w:after="0"/>
        <w:rPr>
          <w:rFonts w:ascii="Calibri" w:eastAsia="Calibri" w:hAnsi="Calibri" w:cs="Times New Roman"/>
          <w:b/>
          <w:i/>
          <w:szCs w:val="28"/>
          <w:u w:val="single"/>
          <w:lang w:val="ro-RO"/>
        </w:rPr>
      </w:pPr>
      <w:r w:rsidRPr="00A537B5">
        <w:rPr>
          <w:rFonts w:ascii="Calibri" w:eastAsia="Calibri" w:hAnsi="Calibri" w:cs="Times New Roman"/>
          <w:i/>
          <w:color w:val="FFFFFF"/>
          <w:szCs w:val="28"/>
          <w:u w:val="single"/>
          <w:lang w:val="ro-RO"/>
        </w:rPr>
        <w:t xml:space="preserve">                                                                            </w:t>
      </w:r>
    </w:p>
    <w:p w:rsidR="00A537B5" w:rsidRPr="00A537B5" w:rsidRDefault="00A537B5" w:rsidP="00A537B5">
      <w:pPr>
        <w:spacing w:after="0"/>
        <w:rPr>
          <w:rFonts w:ascii="Times New Roman" w:eastAsia="Calibri" w:hAnsi="Times New Roman" w:cs="Times New Roman"/>
          <w:b/>
          <w:i/>
          <w:lang w:val="ro-RO"/>
        </w:rPr>
      </w:pPr>
      <w:r w:rsidRPr="00A537B5">
        <w:rPr>
          <w:rFonts w:ascii="Times New Roman" w:eastAsia="Calibri" w:hAnsi="Times New Roman" w:cs="Times New Roman"/>
          <w:b/>
          <w:i/>
        </w:rPr>
        <w:t>Примечания</w:t>
      </w:r>
      <w:r w:rsidRPr="00A537B5">
        <w:rPr>
          <w:rFonts w:ascii="Times New Roman" w:eastAsia="Calibri" w:hAnsi="Times New Roman" w:cs="Times New Roman"/>
          <w:b/>
          <w:i/>
          <w:lang w:val="ro-RO"/>
        </w:rPr>
        <w:t>:</w:t>
      </w:r>
    </w:p>
    <w:p w:rsidR="00A537B5" w:rsidRPr="00A537B5" w:rsidRDefault="00A537B5" w:rsidP="00A537B5">
      <w:pPr>
        <w:spacing w:after="0"/>
        <w:rPr>
          <w:rFonts w:ascii="Times New Roman" w:eastAsia="Calibri" w:hAnsi="Times New Roman" w:cs="Times New Roman"/>
          <w:b/>
          <w:i/>
          <w:lang w:val="ro-RO"/>
        </w:rPr>
      </w:pPr>
      <w:r w:rsidRPr="00A537B5">
        <w:rPr>
          <w:rFonts w:ascii="Times New Roman" w:eastAsia="Calibri" w:hAnsi="Times New Roman" w:cs="Times New Roman"/>
        </w:rPr>
        <w:t xml:space="preserve"> С</w:t>
      </w:r>
      <w:r w:rsidRPr="00A537B5">
        <w:rPr>
          <w:rFonts w:ascii="Times New Roman" w:eastAsia="Calibri" w:hAnsi="Times New Roman" w:cs="Times New Roman"/>
          <w:lang w:val="ro-RO"/>
        </w:rPr>
        <w:t>бор за объекты торговли и/или объекты по оказанию услуг</w:t>
      </w:r>
      <w:r w:rsidRPr="00A537B5">
        <w:rPr>
          <w:rFonts w:ascii="Times New Roman" w:eastAsia="Calibri" w:hAnsi="Times New Roman" w:cs="Times New Roman"/>
        </w:rPr>
        <w:t xml:space="preserve"> применяется:</w:t>
      </w:r>
    </w:p>
    <w:p w:rsidR="00A537B5" w:rsidRPr="00A537B5" w:rsidRDefault="00A537B5" w:rsidP="00A537B5">
      <w:pPr>
        <w:contextualSpacing/>
        <w:jc w:val="both"/>
        <w:rPr>
          <w:rFonts w:ascii="Times New Roman" w:eastAsia="Calibri" w:hAnsi="Times New Roman" w:cs="Times New Roman"/>
          <w:lang w:val="ro-RO"/>
        </w:rPr>
      </w:pPr>
      <w:r w:rsidRPr="00A537B5">
        <w:rPr>
          <w:rFonts w:ascii="Times New Roman" w:eastAsia="Calibri" w:hAnsi="Times New Roman" w:cs="Times New Roman"/>
          <w:b/>
        </w:rPr>
        <w:t xml:space="preserve">- </w:t>
      </w:r>
      <w:r w:rsidRPr="00A537B5">
        <w:rPr>
          <w:rFonts w:ascii="Times New Roman" w:eastAsia="Calibri" w:hAnsi="Times New Roman" w:cs="Times New Roman"/>
          <w:b/>
          <w:lang w:val="ro-RO"/>
        </w:rPr>
        <w:t>В случае торговых единиц розничной торговли</w:t>
      </w:r>
      <w:r w:rsidRPr="00A537B5">
        <w:rPr>
          <w:rFonts w:ascii="Times New Roman" w:eastAsia="Calibri" w:hAnsi="Times New Roman" w:cs="Times New Roman"/>
          <w:lang w:val="ro-RO"/>
        </w:rPr>
        <w:t>, в зависимости от: вида объектов;</w:t>
      </w:r>
      <w:r w:rsidRPr="00A537B5">
        <w:rPr>
          <w:rFonts w:ascii="Times New Roman" w:eastAsia="Calibri" w:hAnsi="Times New Roman" w:cs="Times New Roman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>торговой площадии/или</w:t>
      </w:r>
      <w:r w:rsidRPr="00A537B5">
        <w:rPr>
          <w:rFonts w:ascii="Times New Roman" w:eastAsia="Calibri" w:hAnsi="Times New Roman" w:cs="Times New Roman"/>
        </w:rPr>
        <w:t xml:space="preserve"> для одной </w:t>
      </w:r>
      <w:r w:rsidRPr="00A537B5">
        <w:rPr>
          <w:rFonts w:ascii="Times New Roman" w:eastAsia="Calibri" w:hAnsi="Times New Roman" w:cs="Times New Roman"/>
          <w:lang w:val="ro-RO"/>
        </w:rPr>
        <w:t>торгов</w:t>
      </w:r>
      <w:r w:rsidRPr="00A537B5">
        <w:rPr>
          <w:rFonts w:ascii="Times New Roman" w:eastAsia="Calibri" w:hAnsi="Times New Roman" w:cs="Times New Roman"/>
        </w:rPr>
        <w:t>ой</w:t>
      </w:r>
      <w:r w:rsidRPr="00A537B5">
        <w:rPr>
          <w:rFonts w:ascii="Times New Roman" w:eastAsia="Calibri" w:hAnsi="Times New Roman" w:cs="Times New Roman"/>
          <w:lang w:val="ro-RO"/>
        </w:rPr>
        <w:t xml:space="preserve"> единиц</w:t>
      </w:r>
      <w:r w:rsidRPr="00A537B5">
        <w:rPr>
          <w:rFonts w:ascii="Times New Roman" w:eastAsia="Calibri" w:hAnsi="Times New Roman" w:cs="Times New Roman"/>
        </w:rPr>
        <w:t>ы</w:t>
      </w:r>
      <w:r w:rsidRPr="00A537B5">
        <w:rPr>
          <w:rFonts w:ascii="Times New Roman" w:eastAsia="Calibri" w:hAnsi="Times New Roman" w:cs="Times New Roman"/>
          <w:lang w:val="ro-RO"/>
        </w:rPr>
        <w:t>;</w:t>
      </w:r>
      <w:r w:rsidRPr="00A537B5">
        <w:rPr>
          <w:rFonts w:ascii="Times New Roman" w:eastAsia="Calibri" w:hAnsi="Times New Roman" w:cs="Times New Roman"/>
        </w:rPr>
        <w:t xml:space="preserve"> </w:t>
      </w:r>
      <w:r w:rsidRPr="00A537B5">
        <w:rPr>
          <w:rFonts w:ascii="Times New Roman" w:eastAsia="Calibri" w:hAnsi="Times New Roman" w:cs="Times New Roman"/>
          <w:lang w:val="ro-RO"/>
        </w:rPr>
        <w:t>места расположения торгов</w:t>
      </w:r>
      <w:r w:rsidRPr="00A537B5">
        <w:rPr>
          <w:rFonts w:ascii="Times New Roman" w:eastAsia="Calibri" w:hAnsi="Times New Roman" w:cs="Times New Roman"/>
        </w:rPr>
        <w:t>ой</w:t>
      </w:r>
      <w:r w:rsidRPr="00A537B5">
        <w:rPr>
          <w:rFonts w:ascii="Times New Roman" w:eastAsia="Calibri" w:hAnsi="Times New Roman" w:cs="Times New Roman"/>
          <w:lang w:val="ro-RO"/>
        </w:rPr>
        <w:t xml:space="preserve"> единиц</w:t>
      </w:r>
      <w:r w:rsidRPr="00A537B5">
        <w:rPr>
          <w:rFonts w:ascii="Times New Roman" w:eastAsia="Calibri" w:hAnsi="Times New Roman" w:cs="Times New Roman"/>
        </w:rPr>
        <w:t>ы</w:t>
      </w:r>
      <w:r w:rsidRPr="00A537B5">
        <w:rPr>
          <w:rFonts w:ascii="Times New Roman" w:eastAsia="Calibri" w:hAnsi="Times New Roman" w:cs="Times New Roman"/>
          <w:lang w:val="ro-RO"/>
        </w:rPr>
        <w:t>;</w:t>
      </w:r>
      <w:r w:rsidRPr="00A537B5">
        <w:rPr>
          <w:rFonts w:ascii="Times New Roman" w:eastAsia="Calibri" w:hAnsi="Times New Roman" w:cs="Times New Roman"/>
        </w:rPr>
        <w:t xml:space="preserve"> вида или категории реализованных товаров</w:t>
      </w:r>
      <w:r w:rsidRPr="00A537B5">
        <w:rPr>
          <w:rFonts w:ascii="Times New Roman" w:eastAsia="Calibri" w:hAnsi="Times New Roman" w:cs="Times New Roman"/>
          <w:lang w:val="ro-RO"/>
        </w:rPr>
        <w:t>;</w:t>
      </w:r>
      <w:r w:rsidRPr="00A537B5">
        <w:rPr>
          <w:rFonts w:ascii="Times New Roman" w:eastAsia="Calibri" w:hAnsi="Times New Roman" w:cs="Times New Roman"/>
        </w:rPr>
        <w:t xml:space="preserve"> программы деятельности</w:t>
      </w:r>
      <w:r w:rsidRPr="00A537B5">
        <w:rPr>
          <w:rFonts w:ascii="Times New Roman" w:eastAsia="Calibri" w:hAnsi="Times New Roman" w:cs="Times New Roman"/>
          <w:lang w:val="ro-RO"/>
        </w:rPr>
        <w:t>;</w:t>
      </w:r>
    </w:p>
    <w:p w:rsidR="00A537B5" w:rsidRPr="00A537B5" w:rsidRDefault="00A537B5" w:rsidP="00A537B5">
      <w:pPr>
        <w:contextualSpacing/>
        <w:jc w:val="both"/>
        <w:rPr>
          <w:rFonts w:ascii="Times New Roman" w:eastAsia="Calibri" w:hAnsi="Times New Roman" w:cs="Times New Roman"/>
          <w:lang w:val="ro-RO"/>
        </w:rPr>
      </w:pPr>
      <w:r w:rsidRPr="00A537B5">
        <w:rPr>
          <w:rFonts w:ascii="Times New Roman" w:eastAsia="Calibri" w:hAnsi="Times New Roman" w:cs="Times New Roman"/>
          <w:b/>
        </w:rPr>
        <w:t xml:space="preserve">- </w:t>
      </w:r>
      <w:r w:rsidRPr="00A537B5">
        <w:rPr>
          <w:rFonts w:ascii="Times New Roman" w:eastAsia="Calibri" w:hAnsi="Times New Roman" w:cs="Times New Roman"/>
          <w:b/>
          <w:lang w:val="ro-RO"/>
        </w:rPr>
        <w:t xml:space="preserve">В случае предприятий общественного питания </w:t>
      </w:r>
      <w:r w:rsidRPr="00A537B5">
        <w:rPr>
          <w:rFonts w:ascii="Times New Roman" w:eastAsia="Calibri" w:hAnsi="Times New Roman" w:cs="Times New Roman"/>
          <w:lang w:val="ro-RO"/>
        </w:rPr>
        <w:t xml:space="preserve">в зависимости от: вида объектов; </w:t>
      </w:r>
      <w:r w:rsidRPr="00A537B5">
        <w:rPr>
          <w:rFonts w:ascii="Times New Roman" w:eastAsia="Calibri" w:hAnsi="Times New Roman" w:cs="Times New Roman"/>
        </w:rPr>
        <w:t>количества мест</w:t>
      </w:r>
      <w:r w:rsidRPr="00A537B5">
        <w:rPr>
          <w:rFonts w:ascii="Times New Roman" w:eastAsia="Calibri" w:hAnsi="Times New Roman" w:cs="Times New Roman"/>
          <w:lang w:val="ro-RO"/>
        </w:rPr>
        <w:t>/торговой площади /</w:t>
      </w:r>
      <w:r w:rsidRPr="00A537B5">
        <w:rPr>
          <w:rFonts w:ascii="Times New Roman" w:eastAsia="Calibri" w:hAnsi="Times New Roman" w:cs="Times New Roman"/>
        </w:rPr>
        <w:t>для одной</w:t>
      </w:r>
      <w:r w:rsidRPr="00A537B5">
        <w:rPr>
          <w:rFonts w:ascii="Times New Roman" w:eastAsia="Calibri" w:hAnsi="Times New Roman" w:cs="Times New Roman"/>
          <w:lang w:val="ro-RO"/>
        </w:rPr>
        <w:t xml:space="preserve"> единицы; места расположения; программы деятельности;</w:t>
      </w:r>
    </w:p>
    <w:p w:rsidR="00A537B5" w:rsidRPr="00A537B5" w:rsidRDefault="00A537B5" w:rsidP="00A537B5">
      <w:pPr>
        <w:contextualSpacing/>
        <w:jc w:val="both"/>
        <w:rPr>
          <w:rFonts w:ascii="Times New Roman" w:eastAsia="Calibri" w:hAnsi="Times New Roman" w:cs="Times New Roman"/>
          <w:lang w:val="ro-RO"/>
        </w:rPr>
      </w:pPr>
      <w:r w:rsidRPr="00A537B5">
        <w:rPr>
          <w:rFonts w:ascii="Times New Roman" w:eastAsia="Calibri" w:hAnsi="Times New Roman" w:cs="Times New Roman"/>
          <w:b/>
        </w:rPr>
        <w:t xml:space="preserve"> -  </w:t>
      </w:r>
      <w:proofErr w:type="gramStart"/>
      <w:r w:rsidRPr="00A537B5">
        <w:rPr>
          <w:rFonts w:ascii="Times New Roman" w:eastAsia="Calibri" w:hAnsi="Times New Roman" w:cs="Times New Roman"/>
          <w:b/>
          <w:lang w:val="ro-RO"/>
        </w:rPr>
        <w:t>В</w:t>
      </w:r>
      <w:proofErr w:type="gramEnd"/>
      <w:r w:rsidRPr="00A537B5">
        <w:rPr>
          <w:rFonts w:ascii="Times New Roman" w:eastAsia="Calibri" w:hAnsi="Times New Roman" w:cs="Times New Roman"/>
          <w:b/>
          <w:lang w:val="ro-RO"/>
        </w:rPr>
        <w:t xml:space="preserve"> случае объектов по оказанию услуг</w:t>
      </w:r>
      <w:r w:rsidRPr="00A537B5">
        <w:rPr>
          <w:rFonts w:ascii="Times New Roman" w:eastAsia="Calibri" w:hAnsi="Times New Roman" w:cs="Times New Roman"/>
          <w:lang w:val="ro-RO"/>
        </w:rPr>
        <w:t>, в зависимости от: вида объектов; общей площади и/или для одной торговой единицы; места расположения объект</w:t>
      </w:r>
      <w:r w:rsidRPr="00A537B5">
        <w:rPr>
          <w:rFonts w:ascii="Times New Roman" w:eastAsia="Calibri" w:hAnsi="Times New Roman" w:cs="Times New Roman"/>
        </w:rPr>
        <w:t>а</w:t>
      </w:r>
      <w:r w:rsidRPr="00A537B5">
        <w:rPr>
          <w:rFonts w:ascii="Times New Roman" w:eastAsia="Calibri" w:hAnsi="Times New Roman" w:cs="Times New Roman"/>
          <w:lang w:val="ro-RO"/>
        </w:rPr>
        <w:t xml:space="preserve">; </w:t>
      </w:r>
      <w:r w:rsidRPr="00A537B5">
        <w:rPr>
          <w:rFonts w:ascii="Times New Roman" w:eastAsia="Calibri" w:hAnsi="Times New Roman" w:cs="Times New Roman"/>
        </w:rPr>
        <w:t xml:space="preserve">вида </w:t>
      </w:r>
      <w:r w:rsidRPr="00A537B5">
        <w:rPr>
          <w:rFonts w:ascii="Times New Roman" w:eastAsia="Calibri" w:hAnsi="Times New Roman" w:cs="Times New Roman"/>
          <w:lang w:val="ro-RO"/>
        </w:rPr>
        <w:t>оказан</w:t>
      </w:r>
      <w:proofErr w:type="spellStart"/>
      <w:r w:rsidRPr="00A537B5">
        <w:rPr>
          <w:rFonts w:ascii="Times New Roman" w:eastAsia="Calibri" w:hAnsi="Times New Roman" w:cs="Times New Roman"/>
        </w:rPr>
        <w:t>ных</w:t>
      </w:r>
      <w:proofErr w:type="spellEnd"/>
      <w:r w:rsidRPr="00A537B5">
        <w:rPr>
          <w:rFonts w:ascii="Times New Roman" w:eastAsia="Calibri" w:hAnsi="Times New Roman" w:cs="Times New Roman"/>
          <w:lang w:val="ro-RO"/>
        </w:rPr>
        <w:t xml:space="preserve"> услуг.</w:t>
      </w:r>
    </w:p>
    <w:p w:rsidR="00A537B5" w:rsidRPr="00A537B5" w:rsidRDefault="00A537B5" w:rsidP="00A537B5">
      <w:pPr>
        <w:tabs>
          <w:tab w:val="left" w:pos="7500"/>
        </w:tabs>
        <w:spacing w:after="0"/>
        <w:jc w:val="both"/>
        <w:rPr>
          <w:rFonts w:ascii="Times New Roman" w:eastAsia="Calibri" w:hAnsi="Times New Roman" w:cs="Times New Roman"/>
          <w:lang w:val="ro-RO"/>
        </w:rPr>
      </w:pPr>
    </w:p>
    <w:p w:rsidR="000610D5" w:rsidRPr="00A537B5" w:rsidRDefault="000610D5">
      <w:pPr>
        <w:rPr>
          <w:lang w:val="ro-RO"/>
        </w:rPr>
      </w:pPr>
    </w:p>
    <w:sectPr w:rsidR="000610D5" w:rsidRPr="00A5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F6E"/>
    <w:multiLevelType w:val="hybridMultilevel"/>
    <w:tmpl w:val="1CCC2674"/>
    <w:lvl w:ilvl="0" w:tplc="81C85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9429C"/>
    <w:multiLevelType w:val="multilevel"/>
    <w:tmpl w:val="2F04033C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200" w:hanging="2160"/>
      </w:pPr>
      <w:rPr>
        <w:rFonts w:hint="default"/>
      </w:rPr>
    </w:lvl>
  </w:abstractNum>
  <w:abstractNum w:abstractNumId="2" w15:restartNumberingAfterBreak="0">
    <w:nsid w:val="11174278"/>
    <w:multiLevelType w:val="hybridMultilevel"/>
    <w:tmpl w:val="427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7278"/>
    <w:multiLevelType w:val="hybridMultilevel"/>
    <w:tmpl w:val="6AA0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0E8"/>
    <w:multiLevelType w:val="hybridMultilevel"/>
    <w:tmpl w:val="781A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F6216"/>
    <w:multiLevelType w:val="hybridMultilevel"/>
    <w:tmpl w:val="F2FEB9F2"/>
    <w:lvl w:ilvl="0" w:tplc="867E0C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75EAA"/>
    <w:multiLevelType w:val="hybridMultilevel"/>
    <w:tmpl w:val="5F76CFA4"/>
    <w:lvl w:ilvl="0" w:tplc="1AE418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993A2A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132E"/>
    <w:multiLevelType w:val="hybridMultilevel"/>
    <w:tmpl w:val="942C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73A"/>
    <w:multiLevelType w:val="hybridMultilevel"/>
    <w:tmpl w:val="F464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00EC"/>
    <w:multiLevelType w:val="hybridMultilevel"/>
    <w:tmpl w:val="E87E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E58F9"/>
    <w:multiLevelType w:val="multilevel"/>
    <w:tmpl w:val="F47A7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6E5E2B"/>
    <w:multiLevelType w:val="hybridMultilevel"/>
    <w:tmpl w:val="F68C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1FBB"/>
    <w:multiLevelType w:val="hybridMultilevel"/>
    <w:tmpl w:val="D97C1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6E"/>
    <w:rsid w:val="00024876"/>
    <w:rsid w:val="000610D5"/>
    <w:rsid w:val="000A03DF"/>
    <w:rsid w:val="001A7C3B"/>
    <w:rsid w:val="001B7EC2"/>
    <w:rsid w:val="001F1937"/>
    <w:rsid w:val="00214538"/>
    <w:rsid w:val="0028427B"/>
    <w:rsid w:val="002B026B"/>
    <w:rsid w:val="003406F5"/>
    <w:rsid w:val="003C7A09"/>
    <w:rsid w:val="00416CDE"/>
    <w:rsid w:val="00435227"/>
    <w:rsid w:val="00454AA1"/>
    <w:rsid w:val="0047127F"/>
    <w:rsid w:val="00481022"/>
    <w:rsid w:val="00481513"/>
    <w:rsid w:val="005E3D06"/>
    <w:rsid w:val="00613A59"/>
    <w:rsid w:val="006513D9"/>
    <w:rsid w:val="00660F0A"/>
    <w:rsid w:val="006E2B15"/>
    <w:rsid w:val="00713963"/>
    <w:rsid w:val="0071602A"/>
    <w:rsid w:val="007C0F1B"/>
    <w:rsid w:val="007C6C52"/>
    <w:rsid w:val="00816CBE"/>
    <w:rsid w:val="00910120"/>
    <w:rsid w:val="009255FB"/>
    <w:rsid w:val="00936600"/>
    <w:rsid w:val="00954DEA"/>
    <w:rsid w:val="00956B08"/>
    <w:rsid w:val="009A118D"/>
    <w:rsid w:val="00A10809"/>
    <w:rsid w:val="00A328D0"/>
    <w:rsid w:val="00A503EB"/>
    <w:rsid w:val="00A537B5"/>
    <w:rsid w:val="00A54826"/>
    <w:rsid w:val="00A974A6"/>
    <w:rsid w:val="00AC57D3"/>
    <w:rsid w:val="00B03A90"/>
    <w:rsid w:val="00B17C4A"/>
    <w:rsid w:val="00B6057E"/>
    <w:rsid w:val="00BB6BFD"/>
    <w:rsid w:val="00C94116"/>
    <w:rsid w:val="00CB7D23"/>
    <w:rsid w:val="00D14951"/>
    <w:rsid w:val="00D16C3D"/>
    <w:rsid w:val="00D26C4E"/>
    <w:rsid w:val="00D46EDC"/>
    <w:rsid w:val="00D93995"/>
    <w:rsid w:val="00DB5C4D"/>
    <w:rsid w:val="00E14907"/>
    <w:rsid w:val="00E70E8E"/>
    <w:rsid w:val="00EA2B38"/>
    <w:rsid w:val="00EC688E"/>
    <w:rsid w:val="00EF5916"/>
    <w:rsid w:val="00EF6F40"/>
    <w:rsid w:val="00F306FD"/>
    <w:rsid w:val="00FA4FE2"/>
    <w:rsid w:val="00FD606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9DF8"/>
  <w15:chartTrackingRefBased/>
  <w15:docId w15:val="{E9D050A3-E1C4-4AB8-9CFF-57C2E47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B7E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9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3406F5"/>
  </w:style>
  <w:style w:type="table" w:customStyle="1" w:styleId="32">
    <w:name w:val="Сетка таблицы32"/>
    <w:basedOn w:val="a1"/>
    <w:uiPriority w:val="39"/>
    <w:rsid w:val="003406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06F5"/>
    <w:pPr>
      <w:tabs>
        <w:tab w:val="center" w:pos="4536"/>
        <w:tab w:val="right" w:pos="9072"/>
      </w:tabs>
      <w:spacing w:after="0" w:line="240" w:lineRule="auto"/>
      <w:ind w:left="709"/>
    </w:pPr>
  </w:style>
  <w:style w:type="character" w:customStyle="1" w:styleId="a7">
    <w:name w:val="Верхний колонтитул Знак"/>
    <w:basedOn w:val="a0"/>
    <w:link w:val="a6"/>
    <w:uiPriority w:val="99"/>
    <w:rsid w:val="003406F5"/>
  </w:style>
  <w:style w:type="paragraph" w:styleId="a8">
    <w:name w:val="footer"/>
    <w:basedOn w:val="a"/>
    <w:link w:val="a9"/>
    <w:uiPriority w:val="99"/>
    <w:unhideWhenUsed/>
    <w:rsid w:val="003406F5"/>
    <w:pPr>
      <w:tabs>
        <w:tab w:val="center" w:pos="4536"/>
        <w:tab w:val="right" w:pos="9072"/>
      </w:tabs>
      <w:spacing w:after="0" w:line="240" w:lineRule="auto"/>
      <w:ind w:left="709"/>
    </w:pPr>
  </w:style>
  <w:style w:type="character" w:customStyle="1" w:styleId="a9">
    <w:name w:val="Нижний колонтитул Знак"/>
    <w:basedOn w:val="a0"/>
    <w:link w:val="a8"/>
    <w:uiPriority w:val="99"/>
    <w:rsid w:val="003406F5"/>
  </w:style>
  <w:style w:type="numbering" w:customStyle="1" w:styleId="2">
    <w:name w:val="Нет списка2"/>
    <w:next w:val="a2"/>
    <w:uiPriority w:val="99"/>
    <w:semiHidden/>
    <w:unhideWhenUsed/>
    <w:rsid w:val="00A537B5"/>
  </w:style>
  <w:style w:type="paragraph" w:styleId="aa">
    <w:name w:val="List Paragraph"/>
    <w:basedOn w:val="a"/>
    <w:link w:val="ab"/>
    <w:uiPriority w:val="34"/>
    <w:qFormat/>
    <w:rsid w:val="00A537B5"/>
    <w:pPr>
      <w:spacing w:after="0" w:line="276" w:lineRule="auto"/>
      <w:ind w:left="720"/>
      <w:contextualSpacing/>
    </w:pPr>
  </w:style>
  <w:style w:type="paragraph" w:styleId="ac">
    <w:name w:val="Normal (Web)"/>
    <w:basedOn w:val="a"/>
    <w:uiPriority w:val="99"/>
    <w:unhideWhenUsed/>
    <w:rsid w:val="00A5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5"/>
    <w:basedOn w:val="a1"/>
    <w:next w:val="a3"/>
    <w:uiPriority w:val="59"/>
    <w:rsid w:val="00A53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537B5"/>
  </w:style>
  <w:style w:type="numbering" w:customStyle="1" w:styleId="111">
    <w:name w:val="Нет списка111"/>
    <w:next w:val="a2"/>
    <w:uiPriority w:val="99"/>
    <w:semiHidden/>
    <w:unhideWhenUsed/>
    <w:rsid w:val="00A537B5"/>
  </w:style>
  <w:style w:type="table" w:customStyle="1" w:styleId="5">
    <w:name w:val="Сетка таблицы5"/>
    <w:basedOn w:val="a1"/>
    <w:next w:val="a3"/>
    <w:uiPriority w:val="59"/>
    <w:rsid w:val="00A53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iPriority w:val="99"/>
    <w:semiHidden/>
    <w:unhideWhenUsed/>
    <w:rsid w:val="00A537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537B5"/>
    <w:pPr>
      <w:spacing w:after="0" w:line="240" w:lineRule="auto"/>
      <w:ind w:left="709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537B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37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537B5"/>
    <w:rPr>
      <w:b/>
      <w:bCs/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A537B5"/>
  </w:style>
  <w:style w:type="numbering" w:customStyle="1" w:styleId="21">
    <w:name w:val="Нет списка21"/>
    <w:next w:val="a2"/>
    <w:uiPriority w:val="99"/>
    <w:semiHidden/>
    <w:unhideWhenUsed/>
    <w:rsid w:val="00A537B5"/>
  </w:style>
  <w:style w:type="numbering" w:customStyle="1" w:styleId="12">
    <w:name w:val="Нет списка12"/>
    <w:next w:val="a2"/>
    <w:uiPriority w:val="99"/>
    <w:semiHidden/>
    <w:unhideWhenUsed/>
    <w:rsid w:val="00A537B5"/>
  </w:style>
  <w:style w:type="table" w:customStyle="1" w:styleId="110">
    <w:name w:val="Сетка таблицы11"/>
    <w:basedOn w:val="a1"/>
    <w:next w:val="a3"/>
    <w:uiPriority w:val="59"/>
    <w:rsid w:val="00A53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51</cp:revision>
  <cp:lastPrinted>2022-11-15T13:23:00Z</cp:lastPrinted>
  <dcterms:created xsi:type="dcterms:W3CDTF">2020-11-17T06:39:00Z</dcterms:created>
  <dcterms:modified xsi:type="dcterms:W3CDTF">2025-11-04T08:09:00Z</dcterms:modified>
</cp:coreProperties>
</file>